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A518BA">
      <w:r>
        <w:t>King Lion Dennis Davis presented WUMCO’s Jane Stearns with the first annual Monocacy Lions Humanitarian Award at the club’s 70</w:t>
      </w:r>
      <w:r w:rsidRPr="00A518BA">
        <w:rPr>
          <w:vertAlign w:val="superscript"/>
        </w:rPr>
        <w:t>th</w:t>
      </w:r>
      <w:r>
        <w:t xml:space="preserve"> anniversary dinner.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BA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18BA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self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2010-11-15T22:04:00Z</dcterms:created>
  <dcterms:modified xsi:type="dcterms:W3CDTF">2010-11-15T22:05:00Z</dcterms:modified>
</cp:coreProperties>
</file>