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18" w:rsidRDefault="008D1D0A">
      <w:r>
        <w:t>The 2011 PHS girls’ lacrosse team await the National Anthem preceding a home game.</w:t>
      </w:r>
    </w:p>
    <w:sectPr w:rsidR="00B13A18" w:rsidSect="00B13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7D0DD2"/>
    <w:rsid w:val="00112BE3"/>
    <w:rsid w:val="0041759F"/>
    <w:rsid w:val="00644E1D"/>
    <w:rsid w:val="007D0DD2"/>
    <w:rsid w:val="008D1D0A"/>
    <w:rsid w:val="00AB3B95"/>
    <w:rsid w:val="00B13A18"/>
    <w:rsid w:val="00DF7CAC"/>
    <w:rsid w:val="00F8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3</cp:revision>
  <dcterms:created xsi:type="dcterms:W3CDTF">2011-06-27T23:29:00Z</dcterms:created>
  <dcterms:modified xsi:type="dcterms:W3CDTF">2011-06-27T23:30:00Z</dcterms:modified>
</cp:coreProperties>
</file>