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D7" w:rsidRPr="00AA2851" w:rsidRDefault="00AA2851">
      <w:pPr>
        <w:rPr>
          <w:rFonts w:ascii="Palatino Linotype" w:hAnsi="Palatino Linotype"/>
          <w:b/>
          <w:i/>
          <w:sz w:val="18"/>
          <w:szCs w:val="18"/>
        </w:rPr>
      </w:pPr>
      <w:r w:rsidRPr="00AA2851">
        <w:rPr>
          <w:rFonts w:ascii="Palatino Linotype" w:hAnsi="Palatino Linotype"/>
          <w:b/>
          <w:i/>
          <w:sz w:val="18"/>
          <w:szCs w:val="18"/>
        </w:rPr>
        <w:t>It’s not easy being king. See the Family Album on page 2.</w:t>
      </w:r>
      <w:bookmarkStart w:id="0" w:name="_GoBack"/>
      <w:bookmarkEnd w:id="0"/>
    </w:p>
    <w:sectPr w:rsidR="006F02D7" w:rsidRPr="00AA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51"/>
    <w:rsid w:val="006F02D7"/>
    <w:rsid w:val="00AA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2013-07-08T15:16:00Z</dcterms:created>
  <dcterms:modified xsi:type="dcterms:W3CDTF">2013-07-08T15:19:00Z</dcterms:modified>
</cp:coreProperties>
</file>